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0D3" w:rsidRPr="009E6A14" w:rsidRDefault="005070D3" w:rsidP="005070D3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6A14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по предмету: </w:t>
      </w:r>
      <w:r>
        <w:rPr>
          <w:rFonts w:ascii="Times New Roman" w:hAnsi="Times New Roman"/>
          <w:b/>
          <w:color w:val="000000"/>
          <w:sz w:val="24"/>
          <w:szCs w:val="24"/>
        </w:rPr>
        <w:t>Родная л</w:t>
      </w:r>
      <w:r>
        <w:rPr>
          <w:rFonts w:ascii="PT Astra Serif" w:hAnsi="PT Astra Serif"/>
          <w:sz w:val="24"/>
          <w:szCs w:val="24"/>
        </w:rPr>
        <w:t xml:space="preserve">итература </w:t>
      </w:r>
      <w:proofErr w:type="gramStart"/>
      <w:r>
        <w:rPr>
          <w:rFonts w:ascii="PT Astra Serif" w:hAnsi="PT Astra Serif"/>
          <w:sz w:val="24"/>
          <w:szCs w:val="24"/>
        </w:rPr>
        <w:t>( русская</w:t>
      </w:r>
      <w:proofErr w:type="gramEnd"/>
      <w:r>
        <w:rPr>
          <w:rFonts w:ascii="PT Astra Serif" w:hAnsi="PT Astra Serif"/>
          <w:sz w:val="24"/>
          <w:szCs w:val="24"/>
        </w:rPr>
        <w:t>)</w:t>
      </w:r>
      <w:r>
        <w:rPr>
          <w:rFonts w:ascii="PT Astra Serif" w:hAnsi="PT Astra Serif"/>
          <w:sz w:val="24"/>
          <w:szCs w:val="24"/>
        </w:rPr>
        <w:t xml:space="preserve"> 9</w:t>
      </w:r>
      <w:r>
        <w:rPr>
          <w:rFonts w:ascii="PT Astra Serif" w:hAnsi="PT Astra Serif"/>
          <w:sz w:val="24"/>
          <w:szCs w:val="24"/>
        </w:rPr>
        <w:t xml:space="preserve"> класс</w:t>
      </w:r>
    </w:p>
    <w:tbl>
      <w:tblPr>
        <w:tblW w:w="1445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5070D3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070D3" w:rsidRPr="001A7572" w:rsidRDefault="005070D3" w:rsidP="005070D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5070D3" w:rsidRPr="005070D3" w:rsidRDefault="005070D3" w:rsidP="005070D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70D3">
              <w:rPr>
                <w:rFonts w:ascii="PT Astra Serif" w:hAnsi="PT Astra Serif"/>
                <w:sz w:val="24"/>
                <w:szCs w:val="24"/>
              </w:rPr>
              <w:t>Родная литература (русская)</w:t>
            </w:r>
          </w:p>
        </w:tc>
      </w:tr>
      <w:tr w:rsidR="005070D3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070D3" w:rsidRPr="001A7572" w:rsidRDefault="005070D3" w:rsidP="005070D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5070D3" w:rsidRPr="005070D3" w:rsidRDefault="005070D3" w:rsidP="005070D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70D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r w:rsidRPr="005070D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5070D3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070D3" w:rsidRPr="001A7572" w:rsidRDefault="005070D3" w:rsidP="005070D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5070D3" w:rsidRPr="005070D3" w:rsidRDefault="005070D3" w:rsidP="005070D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70D3">
              <w:rPr>
                <w:rFonts w:ascii="PT Astra Serif" w:hAnsi="PT Astra Serif"/>
                <w:color w:val="000000"/>
                <w:sz w:val="24"/>
                <w:szCs w:val="24"/>
              </w:rPr>
              <w:t>17 часов  (0.5 раза в неделю)</w:t>
            </w:r>
          </w:p>
        </w:tc>
      </w:tr>
      <w:tr w:rsidR="005070D3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070D3" w:rsidRPr="001A7572" w:rsidRDefault="005070D3" w:rsidP="005070D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5070D3" w:rsidRPr="005070D3" w:rsidRDefault="005070D3" w:rsidP="005070D3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5070D3">
              <w:rPr>
                <w:rFonts w:ascii="PT Astra Serif" w:hAnsi="PT Astra Serif"/>
                <w:sz w:val="24"/>
                <w:szCs w:val="24"/>
              </w:rPr>
              <w:t xml:space="preserve">1.Примерные программы по литературе для предметной линии учебников под редакцией </w:t>
            </w:r>
            <w:proofErr w:type="spellStart"/>
            <w:r w:rsidRPr="005070D3">
              <w:rPr>
                <w:rFonts w:ascii="PT Astra Serif" w:hAnsi="PT Astra Serif"/>
                <w:sz w:val="24"/>
                <w:szCs w:val="24"/>
              </w:rPr>
              <w:t>В.Я.Коровиной</w:t>
            </w:r>
            <w:proofErr w:type="spellEnd"/>
            <w:r w:rsidRPr="005070D3">
              <w:rPr>
                <w:rFonts w:ascii="PT Astra Serif" w:hAnsi="PT Astra Serif"/>
                <w:sz w:val="24"/>
                <w:szCs w:val="24"/>
              </w:rPr>
              <w:t xml:space="preserve">. 5-9 класс. Учебное пособие для общеобразовательных учреждений. 5-издание. Москва «Просвещение» 2019 г.   </w:t>
            </w:r>
          </w:p>
          <w:p w:rsidR="005070D3" w:rsidRPr="005070D3" w:rsidRDefault="005070D3" w:rsidP="005070D3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5070D3">
              <w:rPr>
                <w:rFonts w:ascii="PT Astra Serif" w:hAnsi="PT Astra Serif"/>
                <w:sz w:val="24"/>
                <w:szCs w:val="24"/>
              </w:rPr>
              <w:t xml:space="preserve">2 «Литература. 9 класс». Учебное пособие для общеобразовательных организаций. Москва «Просвещение» 2016 г.   </w:t>
            </w:r>
            <w:r w:rsidRPr="005070D3">
              <w:rPr>
                <w:rFonts w:ascii="PT Astra Serif" w:hAnsi="PT Astra Serif"/>
                <w:sz w:val="24"/>
                <w:szCs w:val="24"/>
              </w:rPr>
              <w:t>2017г.</w:t>
            </w:r>
            <w:r w:rsidRPr="005070D3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</w:tr>
      <w:tr w:rsidR="005070D3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070D3" w:rsidRPr="001A7572" w:rsidRDefault="005070D3" w:rsidP="005070D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5070D3" w:rsidRPr="005070D3" w:rsidRDefault="005070D3" w:rsidP="005070D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PT Astra Serif" w:hAnsi="PT Astra Serif"/>
                <w:b/>
                <w:bCs/>
                <w:color w:val="000000"/>
              </w:rPr>
            </w:pPr>
            <w:r w:rsidRPr="005070D3">
              <w:rPr>
                <w:rFonts w:ascii="PT Astra Serif" w:hAnsi="PT Astra Serif"/>
                <w:b/>
                <w:bCs/>
                <w:color w:val="000000"/>
              </w:rPr>
              <w:t>Цели;</w:t>
            </w:r>
          </w:p>
          <w:p w:rsidR="005070D3" w:rsidRPr="005070D3" w:rsidRDefault="005070D3" w:rsidP="005070D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PT Astra Serif" w:hAnsi="PT Astra Serif" w:cs="Arial"/>
                <w:color w:val="000000"/>
              </w:rPr>
            </w:pPr>
            <w:r w:rsidRPr="005070D3">
              <w:rPr>
                <w:rFonts w:ascii="PT Astra Serif" w:hAnsi="PT Astra Serif"/>
                <w:color w:val="000000"/>
              </w:rPr>
              <w:t xml:space="preserve">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      </w:r>
            <w:r w:rsidRPr="005070D3">
              <w:rPr>
                <w:rFonts w:ascii="PT Astra Serif" w:hAnsi="PT Astra Serif"/>
                <w:color w:val="000000"/>
              </w:rPr>
              <w:br/>
              <w:t>• развитие интеллектуальных и творческих способностей учащихся, необходимых для успешной социализации и самореализации личности;</w:t>
            </w:r>
            <w:r w:rsidRPr="005070D3">
              <w:rPr>
                <w:rFonts w:ascii="PT Astra Serif" w:hAnsi="PT Astra Serif"/>
                <w:color w:val="000000"/>
              </w:rPr>
              <w:br/>
      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      </w:r>
            <w:r w:rsidRPr="005070D3">
              <w:rPr>
                <w:rFonts w:ascii="PT Astra Serif" w:hAnsi="PT Astra Serif"/>
                <w:color w:val="000000"/>
              </w:rPr>
              <w:br/>
              <w:t>• поэтапное, последовательное формирование умений читать, комментировать, анализировать и интерпретировать художественный текст;</w:t>
            </w:r>
            <w:r w:rsidRPr="005070D3">
              <w:rPr>
                <w:rFonts w:ascii="PT Astra Serif" w:hAnsi="PT Astra Serif"/>
                <w:color w:val="000000"/>
              </w:rPr>
              <w:br/>
      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      </w:r>
            <w:r w:rsidRPr="005070D3">
              <w:rPr>
                <w:rFonts w:ascii="PT Astra Serif" w:hAnsi="PT Astra Serif"/>
                <w:color w:val="000000"/>
              </w:rPr>
              <w:br/>
              <w:t xml:space="preserve">• овладение важнейшими </w:t>
            </w:r>
            <w:proofErr w:type="spellStart"/>
            <w:r w:rsidRPr="005070D3">
              <w:rPr>
                <w:rFonts w:ascii="PT Astra Serif" w:hAnsi="PT Astra Serif"/>
                <w:color w:val="000000"/>
              </w:rPr>
              <w:t>общеучебными</w:t>
            </w:r>
            <w:proofErr w:type="spellEnd"/>
            <w:r w:rsidRPr="005070D3">
              <w:rPr>
                <w:rFonts w:ascii="PT Astra Serif" w:hAnsi="PT Astra Serif"/>
                <w:color w:val="000000"/>
              </w:rPr>
      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      </w:r>
            <w:r w:rsidRPr="005070D3">
              <w:rPr>
                <w:rFonts w:ascii="PT Astra Serif" w:hAnsi="PT Astra Serif"/>
                <w:color w:val="000000"/>
              </w:rPr>
              <w:br/>
      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</w:t>
            </w:r>
          </w:p>
          <w:p w:rsidR="005070D3" w:rsidRPr="005070D3" w:rsidRDefault="005070D3" w:rsidP="005070D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PT Astra Serif" w:hAnsi="PT Astra Serif" w:cs="Arial"/>
                <w:color w:val="000000"/>
              </w:rPr>
            </w:pPr>
          </w:p>
          <w:p w:rsidR="005070D3" w:rsidRPr="005070D3" w:rsidRDefault="005070D3" w:rsidP="005070D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PT Astra Serif" w:hAnsi="PT Astra Serif" w:cs="Arial"/>
                <w:color w:val="000000"/>
              </w:rPr>
            </w:pPr>
            <w:r w:rsidRPr="005070D3">
              <w:rPr>
                <w:rFonts w:ascii="PT Astra Serif" w:hAnsi="PT Astra Serif"/>
                <w:b/>
                <w:bCs/>
                <w:i/>
                <w:iCs/>
                <w:color w:val="000000"/>
              </w:rPr>
              <w:t>Задачи</w:t>
            </w:r>
            <w:r w:rsidRPr="005070D3">
              <w:rPr>
                <w:rFonts w:ascii="PT Astra Serif" w:hAnsi="PT Astra Serif"/>
                <w:color w:val="000000"/>
              </w:rPr>
              <w:t>:</w:t>
            </w:r>
          </w:p>
          <w:p w:rsidR="005070D3" w:rsidRPr="005070D3" w:rsidRDefault="005070D3" w:rsidP="005070D3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5070D3">
              <w:rPr>
                <w:rFonts w:ascii="PT Astra Serif" w:hAnsi="PT Astra Serif"/>
                <w:color w:val="000000"/>
              </w:rPr>
              <w:t>развивать интеллектуальные и творческие способности учащихся, необходимые для успешной социализации и самореализации личности;</w:t>
            </w:r>
          </w:p>
          <w:p w:rsidR="005070D3" w:rsidRPr="005070D3" w:rsidRDefault="005070D3" w:rsidP="005070D3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5070D3">
              <w:rPr>
                <w:rFonts w:ascii="PT Astra Serif" w:hAnsi="PT Astra Serif"/>
                <w:color w:val="000000"/>
              </w:rPr>
              <w:lastRenderedPageBreak/>
              <w:t>развивать умение смыслового чтения и анализа, основанного на понимании образной природы искусства слова, опирающегося на принципы единства художественной формы и содержания, связи искусства с жизнью, историзма;</w:t>
            </w:r>
          </w:p>
          <w:p w:rsidR="005070D3" w:rsidRPr="005070D3" w:rsidRDefault="005070D3" w:rsidP="005070D3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5070D3">
              <w:rPr>
                <w:rFonts w:ascii="PT Astra Serif" w:hAnsi="PT Astra Serif"/>
                <w:color w:val="000000"/>
              </w:rPr>
              <w:t>формировать умение читать, комментировать, анализировать и интерпретировать художественный текст;</w:t>
            </w:r>
          </w:p>
          <w:p w:rsidR="005070D3" w:rsidRPr="005070D3" w:rsidRDefault="005070D3" w:rsidP="005070D3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5070D3">
              <w:rPr>
                <w:rFonts w:ascii="PT Astra Serif" w:hAnsi="PT Astra Serif"/>
                <w:color w:val="000000"/>
              </w:rPr>
              <w:t>способствовать овладению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      </w:r>
          </w:p>
          <w:p w:rsidR="005070D3" w:rsidRPr="005070D3" w:rsidRDefault="005070D3" w:rsidP="005070D3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5070D3">
              <w:rPr>
                <w:rFonts w:ascii="PT Astra Serif" w:hAnsi="PT Astra Serif"/>
                <w:color w:val="000000"/>
              </w:rPr>
              <w:t xml:space="preserve">способствовать овладению важнейшими </w:t>
            </w:r>
            <w:proofErr w:type="spellStart"/>
            <w:r w:rsidRPr="005070D3">
              <w:rPr>
                <w:rFonts w:ascii="PT Astra Serif" w:hAnsi="PT Astra Serif"/>
                <w:color w:val="000000"/>
              </w:rPr>
              <w:t>общеучебными</w:t>
            </w:r>
            <w:proofErr w:type="spellEnd"/>
            <w:r w:rsidRPr="005070D3">
              <w:rPr>
                <w:rFonts w:ascii="PT Astra Serif" w:hAnsi="PT Astra Serif"/>
                <w:color w:val="000000"/>
              </w:rPr>
      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      </w:r>
          </w:p>
          <w:p w:rsidR="005070D3" w:rsidRPr="005070D3" w:rsidRDefault="005070D3" w:rsidP="005070D3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5070D3">
              <w:rPr>
                <w:rFonts w:ascii="PT Astra Serif" w:hAnsi="PT Astra Serif"/>
                <w:color w:val="000000"/>
              </w:rPr>
              <w:t>научить использовать опыт общения с произведениями художественной литературы в повседневной жизни и учебной деятельности, речевом самосовершенствовании;</w:t>
            </w:r>
          </w:p>
          <w:p w:rsidR="005070D3" w:rsidRPr="005070D3" w:rsidRDefault="005070D3" w:rsidP="005070D3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5070D3">
              <w:rPr>
                <w:rFonts w:ascii="PT Astra Serif" w:hAnsi="PT Astra Serif"/>
                <w:color w:val="000000"/>
              </w:rPr>
              <w:t>повысить индивидуальную активность;</w:t>
            </w:r>
          </w:p>
          <w:p w:rsidR="005070D3" w:rsidRPr="005070D3" w:rsidRDefault="005070D3" w:rsidP="005070D3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5070D3">
              <w:rPr>
                <w:rFonts w:ascii="PT Astra Serif" w:hAnsi="PT Astra Serif"/>
                <w:color w:val="000000"/>
              </w:rPr>
              <w:t>повысить внутреннюю мотивацию к изучению предмета;</w:t>
            </w:r>
          </w:p>
          <w:p w:rsidR="005070D3" w:rsidRPr="005070D3" w:rsidRDefault="005070D3" w:rsidP="005070D3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5070D3">
              <w:rPr>
                <w:rFonts w:ascii="PT Astra Serif" w:hAnsi="PT Astra Serif"/>
                <w:color w:val="000000"/>
              </w:rPr>
              <w:t>расширить кругозор школьников.</w:t>
            </w:r>
          </w:p>
          <w:p w:rsidR="005070D3" w:rsidRPr="005070D3" w:rsidRDefault="005070D3" w:rsidP="005070D3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70D3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070D3" w:rsidRPr="001A7572" w:rsidRDefault="005070D3" w:rsidP="005070D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Содержание</w:t>
            </w:r>
          </w:p>
          <w:p w:rsidR="005070D3" w:rsidRPr="001A7572" w:rsidRDefault="005070D3" w:rsidP="005070D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5070D3" w:rsidRPr="005070D3" w:rsidRDefault="005070D3" w:rsidP="005070D3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070D3">
              <w:rPr>
                <w:rFonts w:ascii="PT Astra Serif" w:hAnsi="PT Astra Serif"/>
                <w:b/>
                <w:sz w:val="24"/>
                <w:szCs w:val="24"/>
              </w:rPr>
              <w:t>Введение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5070D3">
              <w:rPr>
                <w:rFonts w:ascii="PT Astra Serif" w:hAnsi="PT Astra Serif"/>
                <w:i/>
                <w:sz w:val="24"/>
                <w:szCs w:val="24"/>
              </w:rPr>
              <w:t>Книги, которые помогают жить.</w:t>
            </w:r>
            <w:r w:rsidRPr="005070D3">
              <w:rPr>
                <w:rFonts w:ascii="PT Astra Serif" w:hAnsi="PT Astra Serif"/>
                <w:sz w:val="24"/>
                <w:szCs w:val="24"/>
              </w:rPr>
              <w:t xml:space="preserve">  «</w:t>
            </w:r>
            <w:r w:rsidRPr="005070D3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Литература — это всё же жизнь души человеческой, никак не идея. Рассказ должен разбередить душу, войти прямо в сердце, утешить, успокоить» (</w:t>
            </w:r>
            <w:r w:rsidRPr="005070D3">
              <w:rPr>
                <w:rFonts w:ascii="PT Astra Serif" w:hAnsi="PT Astra Serif"/>
                <w:iCs/>
                <w:sz w:val="24"/>
                <w:szCs w:val="24"/>
                <w:shd w:val="clear" w:color="auto" w:fill="FFFFFF"/>
              </w:rPr>
              <w:t>В. Шукшин).</w:t>
            </w:r>
            <w:r w:rsidRPr="005070D3">
              <w:rPr>
                <w:rFonts w:ascii="PT Astra Serif" w:hAnsi="PT Astra Serif"/>
                <w:i/>
                <w:sz w:val="24"/>
                <w:szCs w:val="24"/>
              </w:rPr>
              <w:t xml:space="preserve"> </w:t>
            </w:r>
          </w:p>
          <w:p w:rsidR="005070D3" w:rsidRPr="005070D3" w:rsidRDefault="005070D3" w:rsidP="005070D3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070D3">
              <w:rPr>
                <w:rFonts w:ascii="PT Astra Serif" w:hAnsi="PT Astra Serif"/>
                <w:b/>
                <w:sz w:val="24"/>
                <w:szCs w:val="24"/>
              </w:rPr>
              <w:t>Мир детства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070D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070D3">
              <w:rPr>
                <w:rFonts w:ascii="PT Astra Serif" w:hAnsi="PT Astra Serif"/>
                <w:i/>
                <w:sz w:val="24"/>
                <w:szCs w:val="24"/>
              </w:rPr>
              <w:t xml:space="preserve">Ю. </w:t>
            </w:r>
            <w:proofErr w:type="spellStart"/>
            <w:r w:rsidRPr="005070D3">
              <w:rPr>
                <w:rFonts w:ascii="PT Astra Serif" w:hAnsi="PT Astra Serif"/>
                <w:i/>
                <w:sz w:val="24"/>
                <w:szCs w:val="24"/>
              </w:rPr>
              <w:t>Куранов</w:t>
            </w:r>
            <w:proofErr w:type="spellEnd"/>
            <w:r w:rsidRPr="005070D3">
              <w:rPr>
                <w:rFonts w:ascii="PT Astra Serif" w:hAnsi="PT Astra Serif"/>
                <w:i/>
                <w:sz w:val="24"/>
                <w:szCs w:val="24"/>
              </w:rPr>
              <w:t xml:space="preserve"> «Царевна».</w:t>
            </w:r>
            <w:r w:rsidRPr="005070D3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5070D3">
              <w:rPr>
                <w:rFonts w:ascii="PT Astra Serif" w:hAnsi="PT Astra Serif"/>
                <w:sz w:val="24"/>
                <w:szCs w:val="24"/>
              </w:rPr>
              <w:t xml:space="preserve"> Детская вера в сказку.  «</w:t>
            </w:r>
            <w:proofErr w:type="gramStart"/>
            <w:r w:rsidRPr="005070D3">
              <w:rPr>
                <w:rFonts w:ascii="PT Astra Serif" w:hAnsi="PT Astra Serif"/>
                <w:sz w:val="24"/>
                <w:szCs w:val="24"/>
              </w:rPr>
              <w:t>Тихий,  древний</w:t>
            </w:r>
            <w:proofErr w:type="gramEnd"/>
            <w:r w:rsidRPr="005070D3">
              <w:rPr>
                <w:rFonts w:ascii="PT Astra Serif" w:hAnsi="PT Astra Serif"/>
                <w:sz w:val="24"/>
                <w:szCs w:val="24"/>
              </w:rPr>
              <w:t xml:space="preserve">, мудрый голос русской сказки» (А. Ильин).  «Обыкновенное чудо».  </w:t>
            </w:r>
          </w:p>
          <w:p w:rsidR="005070D3" w:rsidRPr="005070D3" w:rsidRDefault="005070D3" w:rsidP="005070D3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070D3">
              <w:rPr>
                <w:rFonts w:ascii="PT Astra Serif" w:hAnsi="PT Astra Serif"/>
                <w:b/>
                <w:sz w:val="24"/>
                <w:szCs w:val="24"/>
              </w:rPr>
              <w:t>Нравственность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070D3">
              <w:rPr>
                <w:rFonts w:ascii="PT Astra Serif" w:hAnsi="PT Astra Serif"/>
                <w:i/>
                <w:sz w:val="24"/>
                <w:szCs w:val="24"/>
              </w:rPr>
              <w:t>Ю. Буйда «Продавец добра».</w:t>
            </w:r>
            <w:r w:rsidRPr="005070D3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5070D3">
              <w:rPr>
                <w:rFonts w:ascii="PT Astra Serif" w:hAnsi="PT Astra Serif"/>
                <w:sz w:val="24"/>
                <w:szCs w:val="24"/>
              </w:rPr>
              <w:t>Добро как материальные ценности</w:t>
            </w:r>
            <w:r w:rsidRPr="005070D3">
              <w:rPr>
                <w:rFonts w:ascii="PT Astra Serif" w:hAnsi="PT Astra Serif"/>
                <w:b/>
                <w:sz w:val="24"/>
                <w:szCs w:val="24"/>
              </w:rPr>
              <w:t xml:space="preserve">, </w:t>
            </w:r>
            <w:r w:rsidRPr="005070D3">
              <w:rPr>
                <w:rFonts w:ascii="PT Astra Serif" w:hAnsi="PT Astra Serif"/>
                <w:sz w:val="24"/>
                <w:szCs w:val="24"/>
              </w:rPr>
              <w:t>его всесилие в современном писателю мире.</w:t>
            </w:r>
            <w:r w:rsidRPr="005070D3">
              <w:rPr>
                <w:rFonts w:ascii="PT Astra Serif" w:hAnsi="PT Astra Serif"/>
                <w:b/>
                <w:sz w:val="24"/>
                <w:szCs w:val="24"/>
              </w:rPr>
              <w:t xml:space="preserve">  </w:t>
            </w:r>
            <w:r w:rsidRPr="005070D3">
              <w:rPr>
                <w:rFonts w:ascii="PT Astra Serif" w:hAnsi="PT Astra Serif"/>
                <w:sz w:val="24"/>
                <w:szCs w:val="24"/>
              </w:rPr>
              <w:t>Истинный смысл слова «добро».</w:t>
            </w:r>
            <w:r w:rsidRPr="005070D3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5070D3">
              <w:rPr>
                <w:rFonts w:ascii="PT Astra Serif" w:hAnsi="PT Astra Serif"/>
                <w:sz w:val="24"/>
                <w:szCs w:val="24"/>
              </w:rPr>
              <w:t xml:space="preserve">«Добра-то много, да добра нет». 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070D3">
              <w:rPr>
                <w:rFonts w:ascii="PT Astra Serif" w:hAnsi="PT Astra Serif"/>
                <w:i/>
                <w:sz w:val="24"/>
                <w:szCs w:val="24"/>
              </w:rPr>
              <w:t>А. Алексин «Ты меня слышишь?».</w:t>
            </w:r>
            <w:r w:rsidRPr="005070D3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5070D3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Неравнодушие юной девушки, душевная чуткость героини-телефонистки, умение услышать внутреннюю тревогу клиента – геолога, пришедшего издалека на почту, чтобы в день рождения поговорить с женой по телефону. Повесть А. Алексина как «мастерская доброты». 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bCs/>
                <w:sz w:val="24"/>
                <w:szCs w:val="24"/>
                <w:shd w:val="clear" w:color="auto" w:fill="FFFFFF"/>
              </w:rPr>
            </w:pPr>
            <w:r w:rsidRPr="005070D3">
              <w:rPr>
                <w:rFonts w:ascii="PT Astra Serif" w:hAnsi="PT Astra Serif"/>
                <w:i/>
                <w:sz w:val="24"/>
                <w:szCs w:val="24"/>
                <w:shd w:val="clear" w:color="auto" w:fill="FFFFFF"/>
              </w:rPr>
              <w:t xml:space="preserve">В. </w:t>
            </w:r>
            <w:proofErr w:type="spellStart"/>
            <w:r w:rsidRPr="005070D3">
              <w:rPr>
                <w:rFonts w:ascii="PT Astra Serif" w:hAnsi="PT Astra Serif"/>
                <w:i/>
                <w:sz w:val="24"/>
                <w:szCs w:val="24"/>
                <w:shd w:val="clear" w:color="auto" w:fill="FFFFFF"/>
              </w:rPr>
              <w:t>Крупин</w:t>
            </w:r>
            <w:proofErr w:type="spellEnd"/>
            <w:r w:rsidRPr="005070D3">
              <w:rPr>
                <w:rFonts w:ascii="PT Astra Serif" w:hAnsi="PT Astra Serif"/>
                <w:i/>
                <w:sz w:val="24"/>
                <w:szCs w:val="24"/>
                <w:shd w:val="clear" w:color="auto" w:fill="FFFFFF"/>
              </w:rPr>
              <w:t xml:space="preserve"> «А ты улыбайся!»</w:t>
            </w:r>
            <w:r w:rsidRPr="005070D3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. Тема добра и зла. Проблема детской жестокости, её причины, наша ответственность за неё. 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5070D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Сочинение-рассуждение на тему: </w:t>
            </w:r>
            <w:r w:rsidRPr="005070D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«Быть или не быть добру в этом мире?» или «Что такое добро?»</w:t>
            </w:r>
          </w:p>
          <w:p w:rsidR="005070D3" w:rsidRPr="005070D3" w:rsidRDefault="005070D3" w:rsidP="005070D3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070D3">
              <w:rPr>
                <w:rFonts w:ascii="PT Astra Serif" w:hAnsi="PT Astra Serif"/>
                <w:b/>
                <w:sz w:val="24"/>
                <w:szCs w:val="24"/>
              </w:rPr>
              <w:t>Человек и семья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070D3">
              <w:rPr>
                <w:rFonts w:ascii="PT Astra Serif" w:hAnsi="PT Astra Serif"/>
                <w:i/>
                <w:sz w:val="24"/>
                <w:szCs w:val="24"/>
              </w:rPr>
              <w:t>А. Алексин «Подумаешь, птицы!</w:t>
            </w:r>
            <w:r w:rsidRPr="005070D3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5070D3">
              <w:rPr>
                <w:rFonts w:ascii="PT Astra Serif" w:hAnsi="PT Astra Serif"/>
                <w:sz w:val="24"/>
                <w:szCs w:val="24"/>
              </w:rPr>
              <w:t xml:space="preserve">На чем строятся взаимоотношения в семье? Мама как самый главный человек в жизни Кольки. Не проходящая с годами внутренняя боль мальчика и его желание «лечить» и «спасать». Семья счастливая и семья образцово-показательная. Эгоизм и бездушие под личиной благонравия. 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070D3">
              <w:rPr>
                <w:rFonts w:ascii="PT Astra Serif" w:hAnsi="PT Astra Serif"/>
                <w:i/>
                <w:sz w:val="24"/>
                <w:szCs w:val="24"/>
              </w:rPr>
              <w:t>В. Солоухин «Под одной крышей».</w:t>
            </w:r>
            <w:r w:rsidRPr="005070D3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5070D3">
              <w:rPr>
                <w:rFonts w:ascii="PT Astra Serif" w:hAnsi="PT Astra Serif"/>
                <w:sz w:val="24"/>
                <w:szCs w:val="24"/>
              </w:rPr>
              <w:t>«Житейский» сюжет рассказа.</w:t>
            </w:r>
            <w:r w:rsidRPr="005070D3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5070D3">
              <w:rPr>
                <w:rFonts w:ascii="PT Astra Serif" w:hAnsi="PT Astra Serif"/>
                <w:sz w:val="24"/>
                <w:szCs w:val="24"/>
              </w:rPr>
              <w:t xml:space="preserve">Трагедия взаимоотношений отца с дочерью. Самый трудный поступок – «переступить </w:t>
            </w:r>
            <w:proofErr w:type="gramStart"/>
            <w:r w:rsidRPr="005070D3">
              <w:rPr>
                <w:rFonts w:ascii="PT Astra Serif" w:hAnsi="PT Astra Serif"/>
                <w:sz w:val="24"/>
                <w:szCs w:val="24"/>
              </w:rPr>
              <w:t>через  самого</w:t>
            </w:r>
            <w:proofErr w:type="gramEnd"/>
            <w:r w:rsidRPr="005070D3">
              <w:rPr>
                <w:rFonts w:ascii="PT Astra Serif" w:hAnsi="PT Astra Serif"/>
                <w:sz w:val="24"/>
                <w:szCs w:val="24"/>
              </w:rPr>
              <w:t xml:space="preserve"> себя». Умение прощать друг друга, не отвечать злом на зло – главное условие взаимопонимания в семейных, соседских и просто человеческих взаимоотношениях. 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070D3">
              <w:rPr>
                <w:rFonts w:ascii="PT Astra Serif" w:hAnsi="PT Astra Serif"/>
                <w:i/>
                <w:sz w:val="24"/>
                <w:szCs w:val="24"/>
              </w:rPr>
              <w:t>А. Платонов «Семен».</w:t>
            </w:r>
            <w:r w:rsidRPr="005070D3">
              <w:rPr>
                <w:rFonts w:ascii="PT Astra Serif" w:hAnsi="PT Astra Serif"/>
                <w:sz w:val="24"/>
                <w:szCs w:val="24"/>
              </w:rPr>
              <w:t xml:space="preserve"> Голодное детство. Забота старшего брата о младших. Умение понимать и прощать близких.  Способность взять на себя ответственность за семью в трудное время: «Давай я им буду матерью, больше некому…».</w:t>
            </w:r>
          </w:p>
          <w:p w:rsidR="005070D3" w:rsidRPr="005070D3" w:rsidRDefault="005070D3" w:rsidP="005070D3">
            <w:pPr>
              <w:shd w:val="clear" w:color="auto" w:fill="FFFFFF"/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070D3">
              <w:rPr>
                <w:rFonts w:ascii="PT Astra Serif" w:hAnsi="PT Astra Serif"/>
                <w:b/>
                <w:sz w:val="24"/>
                <w:szCs w:val="24"/>
              </w:rPr>
              <w:t>Человек и его выбор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70D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Ю. Яковлев «Вратарь».</w:t>
            </w:r>
            <w:r w:rsidRPr="005070D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5070D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Романтика мальчишеского хоккейного мира. Ненастоящее море и настоящие герои. Случай с Санькой Красавиным, переменивший его жизнь. Преданность любимому делу. Бескорыстие и самоотверженность. Подлинное счастье в служении своему делу. 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70D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В. Солоухин «Моченые яблоки».</w:t>
            </w:r>
            <w:r w:rsidRPr="005070D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5070D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Тема расплаты. Можно ли за добро расплатиться деньгами? </w:t>
            </w:r>
            <w:r w:rsidRPr="005070D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5070D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Нравственная позиция героев. Провозглашение прохожим корысти как жизненного принципа. Серега, который не может бросить попавшего на </w:t>
            </w:r>
            <w:proofErr w:type="gramStart"/>
            <w:r w:rsidRPr="005070D3">
              <w:rPr>
                <w:rFonts w:ascii="PT Astra Serif" w:hAnsi="PT Astra Serif"/>
                <w:color w:val="000000"/>
                <w:sz w:val="24"/>
                <w:szCs w:val="24"/>
              </w:rPr>
              <w:t>дороге  в</w:t>
            </w:r>
            <w:proofErr w:type="gramEnd"/>
            <w:r w:rsidRPr="005070D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беду человека. </w:t>
            </w:r>
            <w:r w:rsidRPr="005070D3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Дорога в рассказе — символ жизненного пути, и каждый в этой жизни выбирает свою дорогу. </w:t>
            </w:r>
          </w:p>
          <w:p w:rsidR="005070D3" w:rsidRPr="005070D3" w:rsidRDefault="005070D3" w:rsidP="005070D3">
            <w:pPr>
              <w:spacing w:after="0"/>
              <w:ind w:firstLine="567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070D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Сочинение-рассуждение на тему: </w:t>
            </w:r>
            <w:r w:rsidRPr="005070D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«Что такое бескорыстие?»</w:t>
            </w:r>
          </w:p>
          <w:p w:rsidR="005070D3" w:rsidRPr="005070D3" w:rsidRDefault="005070D3" w:rsidP="005070D3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070D3">
              <w:rPr>
                <w:rFonts w:ascii="PT Astra Serif" w:hAnsi="PT Astra Serif"/>
                <w:b/>
                <w:sz w:val="24"/>
                <w:szCs w:val="24"/>
              </w:rPr>
              <w:t>Рождественские рассказы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70D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Саша Черный «Рождественский ангел».</w:t>
            </w:r>
            <w:r w:rsidRPr="005070D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5070D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Слагаемые «чуда»: доброта, </w:t>
            </w:r>
            <w:proofErr w:type="gramStart"/>
            <w:r w:rsidRPr="005070D3">
              <w:rPr>
                <w:rFonts w:ascii="PT Astra Serif" w:hAnsi="PT Astra Serif"/>
                <w:color w:val="000000"/>
                <w:sz w:val="24"/>
                <w:szCs w:val="24"/>
              </w:rPr>
              <w:t>милосердие,  любовь</w:t>
            </w:r>
            <w:proofErr w:type="gramEnd"/>
            <w:r w:rsidRPr="005070D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 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070D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В. Токарева «Рождественский рассказ».</w:t>
            </w:r>
            <w:r w:rsidRPr="005070D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Взаимоотношения в семье. Радостное восприятие жизни. Случай, «убивший» душу героини. Непреодолимое многолетнее желание мести. Тягостное ощущение жизни. Прощение как </w:t>
            </w:r>
            <w:proofErr w:type="gramStart"/>
            <w:r w:rsidRPr="005070D3">
              <w:rPr>
                <w:rFonts w:ascii="PT Astra Serif" w:hAnsi="PT Astra Serif"/>
                <w:color w:val="000000"/>
                <w:sz w:val="24"/>
                <w:szCs w:val="24"/>
              </w:rPr>
              <w:t>нравственный  выбор</w:t>
            </w:r>
            <w:proofErr w:type="gramEnd"/>
            <w:r w:rsidRPr="005070D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героини. Возрождение к жизни. 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070D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Сочинение-рассуждение на тему: </w:t>
            </w:r>
            <w:r w:rsidRPr="005070D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«Что такое сострадание?»</w:t>
            </w:r>
          </w:p>
          <w:p w:rsidR="005070D3" w:rsidRPr="005070D3" w:rsidRDefault="005070D3" w:rsidP="005070D3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070D3">
              <w:rPr>
                <w:rFonts w:ascii="PT Astra Serif" w:hAnsi="PT Astra Serif"/>
                <w:b/>
                <w:sz w:val="24"/>
                <w:szCs w:val="24"/>
              </w:rPr>
              <w:t>Человек и природа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070D3">
              <w:rPr>
                <w:rFonts w:ascii="PT Astra Serif" w:hAnsi="PT Astra Serif"/>
                <w:i/>
                <w:sz w:val="24"/>
                <w:szCs w:val="24"/>
              </w:rPr>
              <w:t>С. Георгиев «Собаки не ошибаются».</w:t>
            </w:r>
            <w:r w:rsidRPr="005070D3">
              <w:rPr>
                <w:rFonts w:ascii="PT Astra Serif" w:hAnsi="PT Astra Serif"/>
                <w:sz w:val="24"/>
                <w:szCs w:val="24"/>
              </w:rPr>
              <w:t xml:space="preserve">  «Скучный человек» Валерка Снегирев и «интересный человек» Юрка </w:t>
            </w:r>
            <w:proofErr w:type="spellStart"/>
            <w:r w:rsidRPr="005070D3">
              <w:rPr>
                <w:rFonts w:ascii="PT Astra Serif" w:hAnsi="PT Astra Serif"/>
                <w:sz w:val="24"/>
                <w:szCs w:val="24"/>
              </w:rPr>
              <w:t>Хлопотов</w:t>
            </w:r>
            <w:proofErr w:type="spellEnd"/>
            <w:r w:rsidRPr="005070D3">
              <w:rPr>
                <w:rFonts w:ascii="PT Astra Serif" w:hAnsi="PT Astra Serif"/>
                <w:sz w:val="24"/>
                <w:szCs w:val="24"/>
              </w:rPr>
              <w:t xml:space="preserve">. Равнодушие, которое </w:t>
            </w:r>
            <w:proofErr w:type="gramStart"/>
            <w:r w:rsidRPr="005070D3">
              <w:rPr>
                <w:rFonts w:ascii="PT Astra Serif" w:hAnsi="PT Astra Serif"/>
                <w:sz w:val="24"/>
                <w:szCs w:val="24"/>
              </w:rPr>
              <w:t>маскируется  фразой</w:t>
            </w:r>
            <w:proofErr w:type="gramEnd"/>
            <w:r w:rsidRPr="005070D3">
              <w:rPr>
                <w:rFonts w:ascii="PT Astra Serif" w:hAnsi="PT Astra Serif"/>
                <w:sz w:val="24"/>
                <w:szCs w:val="24"/>
              </w:rPr>
              <w:t>: «К чужим недостаткам надо терпеливо относиться» (отец Юрки), или попытка все превратить в игру</w:t>
            </w:r>
            <w:bookmarkStart w:id="0" w:name="_GoBack"/>
            <w:bookmarkEnd w:id="0"/>
            <w:r w:rsidRPr="005070D3">
              <w:rPr>
                <w:rFonts w:ascii="PT Astra Serif" w:hAnsi="PT Astra Serif"/>
                <w:sz w:val="24"/>
                <w:szCs w:val="24"/>
              </w:rPr>
              <w:t xml:space="preserve">, фарс (Юрка). Истинная гуманность «обыкновенного» Валеры Снегирева. 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070D3">
              <w:rPr>
                <w:rFonts w:ascii="PT Astra Serif" w:hAnsi="PT Astra Serif"/>
                <w:i/>
                <w:sz w:val="24"/>
                <w:szCs w:val="24"/>
              </w:rPr>
              <w:t xml:space="preserve">В. </w:t>
            </w:r>
            <w:proofErr w:type="spellStart"/>
            <w:r w:rsidRPr="005070D3">
              <w:rPr>
                <w:rFonts w:ascii="PT Astra Serif" w:hAnsi="PT Astra Serif"/>
                <w:i/>
                <w:sz w:val="24"/>
                <w:szCs w:val="24"/>
              </w:rPr>
              <w:t>Крупин</w:t>
            </w:r>
            <w:proofErr w:type="spellEnd"/>
            <w:r w:rsidRPr="005070D3">
              <w:rPr>
                <w:rFonts w:ascii="PT Astra Serif" w:hAnsi="PT Astra Serif"/>
                <w:i/>
                <w:sz w:val="24"/>
                <w:szCs w:val="24"/>
              </w:rPr>
              <w:t xml:space="preserve"> «Сбрось мешок».</w:t>
            </w:r>
            <w:r w:rsidRPr="005070D3">
              <w:rPr>
                <w:rFonts w:ascii="PT Astra Serif" w:hAnsi="PT Astra Serif"/>
                <w:sz w:val="24"/>
                <w:szCs w:val="24"/>
              </w:rPr>
              <w:t xml:space="preserve"> Слово писателя о красоте. Мешок как символ суетных забот, заполняющих нашу жизнь. «Сбросить мешок» - значит подняться выше обыденности и по-новому взглянуть на окружающий мир. Нерукотворная красота природы, которая меняет людей к лучшему. Лейтмотив эстафеты, передачи, связи людей любовью к прекрасному.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070D3">
              <w:rPr>
                <w:rFonts w:ascii="PT Astra Serif" w:hAnsi="PT Astra Serif"/>
                <w:i/>
                <w:sz w:val="24"/>
                <w:szCs w:val="24"/>
              </w:rPr>
              <w:t xml:space="preserve">И.С. Тургенев «Живые мощи». </w:t>
            </w:r>
            <w:r w:rsidRPr="005070D3">
              <w:rPr>
                <w:rFonts w:ascii="PT Astra Serif" w:hAnsi="PT Astra Serif"/>
                <w:sz w:val="24"/>
                <w:szCs w:val="24"/>
              </w:rPr>
              <w:t>Удивительная встреча в омшанике. Способность героини в её состоянии радоваться человеку, располагать его к себе.  Мировосприятие Лукерьи, собственное мироощущение как богатство: «вижу прекрасно и все слышу», «запах я всякий чувствовать могу». Умение побеждать боль наблюдениями за миром природы: пчелы, голуби, воробей, ласточки… Благодарность героини, сострадательность.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070D3">
              <w:rPr>
                <w:rFonts w:ascii="PT Astra Serif" w:hAnsi="PT Astra Serif"/>
                <w:i/>
                <w:sz w:val="24"/>
                <w:szCs w:val="24"/>
              </w:rPr>
              <w:t>И.С. Тургенев «Перепелка».</w:t>
            </w:r>
            <w:r w:rsidRPr="005070D3">
              <w:rPr>
                <w:rFonts w:ascii="PT Astra Serif" w:hAnsi="PT Astra Serif"/>
                <w:sz w:val="24"/>
                <w:szCs w:val="24"/>
              </w:rPr>
              <w:t xml:space="preserve"> Детская восторженная любовь к охоте. Случай на охоте. Ощущение несправедливости произошедшего. Самоотверженная «материнская» любовь птиц, вызывающая уважение героя. </w:t>
            </w:r>
          </w:p>
          <w:p w:rsidR="005070D3" w:rsidRPr="005070D3" w:rsidRDefault="005070D3" w:rsidP="005070D3">
            <w:pPr>
              <w:spacing w:after="0"/>
              <w:ind w:firstLine="567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5070D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Сочинение-рассуждение на тему: </w:t>
            </w:r>
            <w:r w:rsidRPr="005070D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«Что такое красота?»</w:t>
            </w:r>
          </w:p>
          <w:p w:rsidR="005070D3" w:rsidRPr="005070D3" w:rsidRDefault="005070D3" w:rsidP="005070D3">
            <w:pPr>
              <w:spacing w:after="0"/>
              <w:rPr>
                <w:rFonts w:ascii="PT Astra Serif" w:hAnsi="PT Astra Serif"/>
                <w:i/>
                <w:sz w:val="24"/>
                <w:szCs w:val="24"/>
              </w:rPr>
            </w:pPr>
            <w:r w:rsidRPr="005070D3">
              <w:rPr>
                <w:rFonts w:ascii="PT Astra Serif" w:hAnsi="PT Astra Serif"/>
                <w:i/>
                <w:sz w:val="24"/>
                <w:szCs w:val="24"/>
              </w:rPr>
              <w:t xml:space="preserve">       Творчество поэтов и писателей Ульяновской области.</w:t>
            </w:r>
          </w:p>
          <w:p w:rsidR="005070D3" w:rsidRPr="005070D3" w:rsidRDefault="005070D3" w:rsidP="005070D3">
            <w:pPr>
              <w:spacing w:after="0"/>
              <w:ind w:firstLine="567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</w:p>
          <w:p w:rsidR="005070D3" w:rsidRPr="005070D3" w:rsidRDefault="005070D3" w:rsidP="005070D3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070D3">
              <w:rPr>
                <w:rFonts w:ascii="PT Astra Serif" w:hAnsi="PT Astra Serif"/>
                <w:b/>
                <w:sz w:val="24"/>
                <w:szCs w:val="24"/>
              </w:rPr>
              <w:t>Мама</w:t>
            </w:r>
          </w:p>
          <w:p w:rsidR="005070D3" w:rsidRPr="005070D3" w:rsidRDefault="005070D3" w:rsidP="005070D3">
            <w:pPr>
              <w:shd w:val="clear" w:color="auto" w:fill="FFFFFF"/>
              <w:tabs>
                <w:tab w:val="left" w:pos="461"/>
              </w:tabs>
              <w:spacing w:after="0"/>
              <w:ind w:right="10"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070D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5070D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В. Астафьев «Шинель без хлястика».</w:t>
            </w:r>
            <w:r w:rsidRPr="005070D3">
              <w:rPr>
                <w:rFonts w:ascii="PT Astra Serif" w:hAnsi="PT Astra Serif"/>
                <w:spacing w:val="-6"/>
                <w:sz w:val="24"/>
                <w:szCs w:val="24"/>
              </w:rPr>
              <w:t xml:space="preserve">  </w:t>
            </w:r>
            <w:proofErr w:type="gramStart"/>
            <w:r w:rsidRPr="005070D3">
              <w:rPr>
                <w:rFonts w:ascii="PT Astra Serif" w:hAnsi="PT Astra Serif"/>
                <w:spacing w:val="-6"/>
                <w:sz w:val="24"/>
                <w:szCs w:val="24"/>
              </w:rPr>
              <w:t>Женщина  и</w:t>
            </w:r>
            <w:proofErr w:type="gramEnd"/>
            <w:r w:rsidRPr="005070D3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война. Шинель как п</w:t>
            </w:r>
            <w:r w:rsidRPr="005070D3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амять о юности, о любви, о войне, о рождении сына. </w:t>
            </w:r>
            <w:r w:rsidRPr="005070D3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Красота материнского подвига. Мать </w:t>
            </w:r>
            <w:proofErr w:type="gramStart"/>
            <w:r w:rsidRPr="005070D3">
              <w:rPr>
                <w:rFonts w:ascii="PT Astra Serif" w:hAnsi="PT Astra Serif"/>
                <w:spacing w:val="-6"/>
                <w:sz w:val="24"/>
                <w:szCs w:val="24"/>
              </w:rPr>
              <w:t xml:space="preserve">как  </w:t>
            </w:r>
            <w:r w:rsidRPr="005070D3">
              <w:rPr>
                <w:rFonts w:ascii="PT Astra Serif" w:hAnsi="PT Astra Serif"/>
                <w:spacing w:val="-4"/>
                <w:sz w:val="24"/>
                <w:szCs w:val="24"/>
              </w:rPr>
              <w:t>символ</w:t>
            </w:r>
            <w:proofErr w:type="gramEnd"/>
            <w:r w:rsidRPr="005070D3">
              <w:rPr>
                <w:rFonts w:ascii="PT Astra Serif" w:hAnsi="PT Astra Serif"/>
                <w:spacing w:val="-4"/>
                <w:sz w:val="24"/>
                <w:szCs w:val="24"/>
              </w:rPr>
              <w:t xml:space="preserve"> любви и высокой жертвенности.</w:t>
            </w:r>
            <w:r w:rsidRPr="005070D3">
              <w:rPr>
                <w:rFonts w:ascii="PT Astra Serif" w:hAnsi="PT Astra Serif"/>
                <w:sz w:val="24"/>
                <w:szCs w:val="24"/>
              </w:rPr>
              <w:t xml:space="preserve">  </w:t>
            </w:r>
            <w:r w:rsidRPr="005070D3">
              <w:rPr>
                <w:rFonts w:ascii="PT Astra Serif" w:hAnsi="PT Astra Serif"/>
                <w:spacing w:val="-5"/>
                <w:sz w:val="24"/>
                <w:szCs w:val="24"/>
              </w:rPr>
              <w:t>Довери</w:t>
            </w:r>
            <w:r w:rsidRPr="005070D3">
              <w:rPr>
                <w:rFonts w:ascii="PT Astra Serif" w:hAnsi="PT Astra Serif"/>
                <w:spacing w:val="-5"/>
                <w:sz w:val="24"/>
                <w:szCs w:val="24"/>
              </w:rPr>
              <w:softHyphen/>
            </w:r>
            <w:r w:rsidRPr="005070D3">
              <w:rPr>
                <w:rFonts w:ascii="PT Astra Serif" w:hAnsi="PT Astra Serif"/>
                <w:spacing w:val="-6"/>
                <w:sz w:val="24"/>
                <w:szCs w:val="24"/>
              </w:rPr>
              <w:t xml:space="preserve">тельные отношения матери и сына. </w:t>
            </w:r>
            <w:r w:rsidRPr="005070D3">
              <w:rPr>
                <w:rFonts w:ascii="PT Astra Serif" w:hAnsi="PT Astra Serif"/>
                <w:sz w:val="24"/>
                <w:szCs w:val="24"/>
              </w:rPr>
              <w:t xml:space="preserve"> Думы </w:t>
            </w:r>
            <w:proofErr w:type="gramStart"/>
            <w:r w:rsidRPr="005070D3">
              <w:rPr>
                <w:rFonts w:ascii="PT Astra Serif" w:hAnsi="PT Astra Serif"/>
                <w:sz w:val="24"/>
                <w:szCs w:val="24"/>
              </w:rPr>
              <w:t>с</w:t>
            </w:r>
            <w:r w:rsidRPr="005070D3">
              <w:rPr>
                <w:rFonts w:ascii="PT Astra Serif" w:hAnsi="PT Astra Serif"/>
                <w:spacing w:val="-7"/>
                <w:sz w:val="24"/>
                <w:szCs w:val="24"/>
              </w:rPr>
              <w:t xml:space="preserve">ына  </w:t>
            </w:r>
            <w:r w:rsidRPr="005070D3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proofErr w:type="gramEnd"/>
            <w:r w:rsidRPr="005070D3">
              <w:rPr>
                <w:rFonts w:ascii="PT Astra Serif" w:hAnsi="PT Astra Serif"/>
                <w:spacing w:val="-4"/>
                <w:sz w:val="24"/>
                <w:szCs w:val="24"/>
              </w:rPr>
              <w:t xml:space="preserve"> долге перед матерью: </w:t>
            </w:r>
            <w:r w:rsidRPr="005070D3">
              <w:rPr>
                <w:rFonts w:ascii="PT Astra Serif" w:hAnsi="PT Astra Serif"/>
                <w:spacing w:val="-7"/>
                <w:sz w:val="24"/>
                <w:szCs w:val="24"/>
              </w:rPr>
              <w:t xml:space="preserve">«чтобы сполна оплатить ту солдатскую шинель, без хлястика». </w:t>
            </w:r>
            <w:r w:rsidRPr="005070D3">
              <w:rPr>
                <w:rFonts w:ascii="PT Astra Serif" w:hAnsi="PT Astra Serif"/>
                <w:sz w:val="24"/>
                <w:szCs w:val="24"/>
              </w:rPr>
              <w:t xml:space="preserve">         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070D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Н. Тихонов «Мать</w:t>
            </w:r>
            <w:r w:rsidRPr="005070D3">
              <w:rPr>
                <w:rFonts w:ascii="PT Astra Serif" w:hAnsi="PT Astra Serif"/>
                <w:i/>
                <w:sz w:val="24"/>
                <w:szCs w:val="24"/>
              </w:rPr>
              <w:t>».</w:t>
            </w:r>
            <w:r w:rsidRPr="005070D3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5070D3">
              <w:rPr>
                <w:rFonts w:ascii="PT Astra Serif" w:hAnsi="PT Astra Serif"/>
                <w:sz w:val="24"/>
                <w:szCs w:val="24"/>
              </w:rPr>
              <w:t xml:space="preserve"> Из цикла «Ленинградские рассказы», в которых повествуется о мужественных и стойких людях, с честью выдержавших суровое испытание - блокаду родного города. Рассказ о матери, которая больше собственной </w:t>
            </w:r>
            <w:proofErr w:type="gramStart"/>
            <w:r w:rsidRPr="005070D3">
              <w:rPr>
                <w:rFonts w:ascii="PT Astra Serif" w:hAnsi="PT Astra Serif"/>
                <w:sz w:val="24"/>
                <w:szCs w:val="24"/>
              </w:rPr>
              <w:t>смерти  и</w:t>
            </w:r>
            <w:proofErr w:type="gramEnd"/>
            <w:r w:rsidRPr="005070D3">
              <w:rPr>
                <w:rFonts w:ascii="PT Astra Serif" w:hAnsi="PT Astra Serif"/>
                <w:sz w:val="24"/>
                <w:szCs w:val="24"/>
              </w:rPr>
              <w:t xml:space="preserve"> смерти своих детей боится сыновней слабости и трусости. </w:t>
            </w:r>
          </w:p>
          <w:p w:rsidR="005070D3" w:rsidRPr="005070D3" w:rsidRDefault="005070D3" w:rsidP="005070D3">
            <w:pPr>
              <w:spacing w:after="0"/>
              <w:ind w:firstLine="56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070D3">
              <w:rPr>
                <w:rFonts w:ascii="PT Astra Serif" w:hAnsi="PT Astra Serif"/>
                <w:b/>
                <w:sz w:val="24"/>
                <w:szCs w:val="24"/>
              </w:rPr>
              <w:t>Человек и искусство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070D3">
              <w:rPr>
                <w:rFonts w:ascii="PT Astra Serif" w:hAnsi="PT Astra Serif"/>
                <w:i/>
                <w:sz w:val="24"/>
                <w:szCs w:val="24"/>
              </w:rPr>
              <w:t>Ю. Буйда «</w:t>
            </w:r>
            <w:proofErr w:type="spellStart"/>
            <w:r w:rsidRPr="005070D3">
              <w:rPr>
                <w:rFonts w:ascii="PT Astra Serif" w:hAnsi="PT Astra Serif"/>
                <w:i/>
                <w:sz w:val="24"/>
                <w:szCs w:val="24"/>
              </w:rPr>
              <w:t>Синдбад</w:t>
            </w:r>
            <w:proofErr w:type="spellEnd"/>
            <w:r w:rsidRPr="005070D3">
              <w:rPr>
                <w:rFonts w:ascii="PT Astra Serif" w:hAnsi="PT Astra Serif"/>
                <w:i/>
                <w:sz w:val="24"/>
                <w:szCs w:val="24"/>
              </w:rPr>
              <w:t xml:space="preserve"> Мореход».</w:t>
            </w:r>
            <w:r w:rsidRPr="005070D3">
              <w:rPr>
                <w:rFonts w:ascii="PT Astra Serif" w:hAnsi="PT Astra Serif"/>
                <w:sz w:val="24"/>
                <w:szCs w:val="24"/>
              </w:rPr>
              <w:t xml:space="preserve"> Внешняя, «образцово не задавшаяся жизнь героини», и жизнь внутренняя, скрытая от всех. 18252 о</w:t>
            </w:r>
            <w:r w:rsidRPr="005070D3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бращения к стихотворению-шедевру Александра Пушкина «Я вас любил…» как возможность спасти свою душу, выжить в тяжелых жизненных обстоятельствах.  Стихотворение А.С. Пушкина как молитвенное слово. «Духовная жажда» внешне опустившихся людей - вера писателя в нравственное возрождение. Искусство, которое спасает наши души, наши сердца от «</w:t>
            </w:r>
            <w:proofErr w:type="spellStart"/>
            <w:r w:rsidRPr="005070D3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захоложения</w:t>
            </w:r>
            <w:proofErr w:type="spellEnd"/>
            <w:r w:rsidRPr="005070D3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, затемнения» (А.И. Солженицын).</w:t>
            </w:r>
          </w:p>
          <w:p w:rsidR="005070D3" w:rsidRPr="005070D3" w:rsidRDefault="005070D3" w:rsidP="005070D3">
            <w:pPr>
              <w:autoSpaceDE w:val="0"/>
              <w:adjustRightInd w:val="0"/>
              <w:spacing w:after="0"/>
              <w:ind w:firstLine="567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5070D3">
              <w:rPr>
                <w:rFonts w:ascii="PT Astra Serif" w:hAnsi="PT Astra Serif"/>
                <w:b/>
                <w:sz w:val="24"/>
                <w:szCs w:val="24"/>
              </w:rPr>
              <w:t xml:space="preserve">Война 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  <w:shd w:val="clear" w:color="auto" w:fill="FFFFFF"/>
              </w:rPr>
            </w:pPr>
            <w:r w:rsidRPr="005070D3">
              <w:rPr>
                <w:rFonts w:ascii="PT Astra Serif" w:hAnsi="PT Astra Serif"/>
                <w:i/>
                <w:sz w:val="24"/>
                <w:szCs w:val="24"/>
              </w:rPr>
              <w:t xml:space="preserve">Л. Пантелеев «Гвардии рядовой» </w:t>
            </w:r>
            <w:r w:rsidRPr="005070D3">
              <w:rPr>
                <w:rFonts w:ascii="PT Astra Serif" w:hAnsi="PT Astra Serif"/>
                <w:sz w:val="24"/>
                <w:szCs w:val="24"/>
              </w:rPr>
              <w:t xml:space="preserve">(Из цикла </w:t>
            </w:r>
            <w:r w:rsidRPr="005070D3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«Рассказы о подвиге»). Подвиг Александра Матросова. Рассказ о доблести молодого русского солдата.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  <w:shd w:val="clear" w:color="auto" w:fill="FFFFFF"/>
              </w:rPr>
            </w:pPr>
            <w:r w:rsidRPr="005070D3">
              <w:rPr>
                <w:rFonts w:ascii="PT Astra Serif" w:hAnsi="PT Astra Serif"/>
                <w:i/>
                <w:sz w:val="24"/>
                <w:szCs w:val="24"/>
                <w:shd w:val="clear" w:color="auto" w:fill="FFFFFF"/>
              </w:rPr>
              <w:t>А. Алексин «Сигнальщики и горнисты».</w:t>
            </w:r>
            <w:r w:rsidRPr="005070D3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Нравственный выбор сигнальщика Пети. Поколение мальчишек военных лет, их нравственная чистота, честность, принципиальность, любовь к Родине. Духовная связь поколений, сохранение высоких нравственных идеалов отцов и дедов. Мотив ненависти к войне.</w:t>
            </w:r>
          </w:p>
          <w:p w:rsidR="005070D3" w:rsidRPr="005070D3" w:rsidRDefault="005070D3" w:rsidP="005070D3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070D3">
              <w:rPr>
                <w:rFonts w:ascii="PT Astra Serif" w:hAnsi="PT Astra Serif"/>
                <w:i/>
                <w:sz w:val="24"/>
                <w:szCs w:val="24"/>
              </w:rPr>
              <w:t xml:space="preserve">В. </w:t>
            </w:r>
            <w:proofErr w:type="spellStart"/>
            <w:r w:rsidRPr="005070D3">
              <w:rPr>
                <w:rFonts w:ascii="PT Astra Serif" w:hAnsi="PT Astra Serif"/>
                <w:i/>
                <w:sz w:val="24"/>
                <w:szCs w:val="24"/>
              </w:rPr>
              <w:t>Крупин</w:t>
            </w:r>
            <w:proofErr w:type="spellEnd"/>
            <w:r w:rsidRPr="005070D3">
              <w:rPr>
                <w:rFonts w:ascii="PT Astra Serif" w:hAnsi="PT Astra Serif"/>
                <w:i/>
                <w:sz w:val="24"/>
                <w:szCs w:val="24"/>
              </w:rPr>
              <w:t xml:space="preserve"> «О войне».</w:t>
            </w:r>
            <w:r w:rsidRPr="005070D3">
              <w:rPr>
                <w:rFonts w:ascii="PT Astra Serif" w:hAnsi="PT Astra Serif"/>
                <w:sz w:val="24"/>
                <w:szCs w:val="24"/>
              </w:rPr>
              <w:t xml:space="preserve"> Дети и война. «…Вот все, что я могу рассказать о войне».</w:t>
            </w:r>
          </w:p>
          <w:p w:rsidR="005070D3" w:rsidRPr="005070D3" w:rsidRDefault="005070D3" w:rsidP="005070D3">
            <w:pPr>
              <w:spacing w:after="0"/>
              <w:rPr>
                <w:rFonts w:ascii="PT Astra Serif" w:hAnsi="PT Astra Serif"/>
                <w:i/>
                <w:sz w:val="24"/>
                <w:szCs w:val="24"/>
              </w:rPr>
            </w:pPr>
            <w:r w:rsidRPr="005070D3">
              <w:rPr>
                <w:rFonts w:ascii="PT Astra Serif" w:hAnsi="PT Astra Serif"/>
                <w:i/>
                <w:sz w:val="24"/>
                <w:szCs w:val="24"/>
              </w:rPr>
              <w:t xml:space="preserve">       Творчество поэтов и</w:t>
            </w:r>
            <w:r w:rsidRPr="005070D3">
              <w:rPr>
                <w:rFonts w:ascii="PT Astra Serif" w:hAnsi="PT Astra Serif"/>
                <w:i/>
                <w:sz w:val="24"/>
                <w:szCs w:val="24"/>
              </w:rPr>
              <w:t xml:space="preserve"> писателей Ульяновской области</w:t>
            </w:r>
          </w:p>
        </w:tc>
      </w:tr>
    </w:tbl>
    <w:p w:rsidR="00901D85" w:rsidRDefault="00901D85"/>
    <w:sectPr w:rsidR="00901D85" w:rsidSect="005070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20002A87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95448"/>
    <w:multiLevelType w:val="multilevel"/>
    <w:tmpl w:val="3288D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2BF"/>
    <w:rsid w:val="005070D3"/>
    <w:rsid w:val="007152BF"/>
    <w:rsid w:val="0090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42237"/>
  <w15:chartTrackingRefBased/>
  <w15:docId w15:val="{F7AE9EEB-46E1-4BA2-9EA5-B23F71913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0D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next w:val="a"/>
    <w:link w:val="10"/>
    <w:qFormat/>
    <w:rsid w:val="005070D3"/>
    <w:pPr>
      <w:keepNext/>
      <w:keepLines/>
      <w:spacing w:after="18" w:line="256" w:lineRule="auto"/>
      <w:ind w:left="10" w:right="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0D3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No Spacing"/>
    <w:aliases w:val="основа,Без интервала1"/>
    <w:link w:val="a4"/>
    <w:uiPriority w:val="99"/>
    <w:qFormat/>
    <w:rsid w:val="00507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aliases w:val="основа Знак,Без интервала1 Знак"/>
    <w:link w:val="a3"/>
    <w:uiPriority w:val="99"/>
    <w:rsid w:val="00507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070D3"/>
    <w:pPr>
      <w:ind w:left="720"/>
      <w:contextualSpacing/>
    </w:pPr>
    <w:rPr>
      <w:rFonts w:eastAsia="Calibri"/>
      <w:lang w:eastAsia="en-US"/>
    </w:rPr>
  </w:style>
  <w:style w:type="paragraph" w:styleId="a6">
    <w:name w:val="Normal (Web)"/>
    <w:basedOn w:val="a"/>
    <w:unhideWhenUsed/>
    <w:rsid w:val="005070D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5070D3"/>
    <w:pPr>
      <w:spacing w:after="120" w:line="240" w:lineRule="auto"/>
    </w:pPr>
    <w:rPr>
      <w:rFonts w:ascii="Times New Roman" w:eastAsia="Calibri" w:hAnsi="Times New Roman"/>
      <w:sz w:val="24"/>
      <w:szCs w:val="24"/>
      <w:lang w:val="x-none"/>
    </w:rPr>
  </w:style>
  <w:style w:type="character" w:customStyle="1" w:styleId="a8">
    <w:name w:val="Основной текст Знак"/>
    <w:basedOn w:val="a0"/>
    <w:link w:val="a7"/>
    <w:uiPriority w:val="99"/>
    <w:rsid w:val="005070D3"/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5070D3"/>
  </w:style>
  <w:style w:type="paragraph" w:customStyle="1" w:styleId="2">
    <w:name w:val="Без интервала2"/>
    <w:uiPriority w:val="99"/>
    <w:rsid w:val="005070D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1363</Words>
  <Characters>7773</Characters>
  <Application>Microsoft Office Word</Application>
  <DocSecurity>0</DocSecurity>
  <Lines>64</Lines>
  <Paragraphs>18</Paragraphs>
  <ScaleCrop>false</ScaleCrop>
  <Company/>
  <LinksUpToDate>false</LinksUpToDate>
  <CharactersWithSpaces>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2020-10-11T08:00:00Z</dcterms:created>
  <dcterms:modified xsi:type="dcterms:W3CDTF">2020-10-11T08:04:00Z</dcterms:modified>
</cp:coreProperties>
</file>